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16589" w14:textId="77777777" w:rsidR="00C631AE" w:rsidRDefault="00C631AE" w:rsidP="00C631AE">
      <w:r>
        <w:t>EDITAL DE NOTIFICAÇÃO</w:t>
      </w:r>
    </w:p>
    <w:p w14:paraId="3D513F91" w14:textId="77777777" w:rsidR="00C631AE" w:rsidRDefault="00C631AE" w:rsidP="00C631AE"/>
    <w:p w14:paraId="38A863A1" w14:textId="47234145" w:rsidR="00C631AE" w:rsidRDefault="00C631AE" w:rsidP="00C631AE">
      <w:r>
        <w:t>Lançamento Em Dívida Ativa e Intimação Para Pagamento de Anuidades Pendentes em</w:t>
      </w:r>
      <w:r>
        <w:t xml:space="preserve"> </w:t>
      </w:r>
      <w:r>
        <w:t>2019, 2020, 2021, 2022, 2023, 2024.</w:t>
      </w:r>
    </w:p>
    <w:p w14:paraId="4663D810" w14:textId="77777777" w:rsidR="00C631AE" w:rsidRDefault="00C631AE" w:rsidP="00C631AE"/>
    <w:p w14:paraId="2998C54B" w14:textId="634B9F80" w:rsidR="00C631AE" w:rsidRDefault="00C631AE" w:rsidP="00C631AE">
      <w:pPr>
        <w:jc w:val="both"/>
      </w:pPr>
      <w:r>
        <w:t>O Conselho Regional dos Técnicos Industriais da 4a Região - PR/SC, pelo presente Edital de</w:t>
      </w:r>
      <w:r>
        <w:t xml:space="preserve"> </w:t>
      </w:r>
      <w:r>
        <w:t>Notificação e com fulcro nas disposições do Art. 201 do CTN, Lei 6.830/80, Lei no 12.414, Lei 13639/18 e</w:t>
      </w:r>
      <w:r>
        <w:t xml:space="preserve"> </w:t>
      </w:r>
      <w:r>
        <w:t>resoluções do Conselho Federal dos Técnicos Industriais e considerando que os profissionais registrados,</w:t>
      </w:r>
      <w:r>
        <w:t xml:space="preserve"> </w:t>
      </w:r>
      <w:r>
        <w:t>abaixo identificados, encontram-se em local incerto e não sabido, por não atualizarem os dados de</w:t>
      </w:r>
      <w:r>
        <w:t xml:space="preserve"> </w:t>
      </w:r>
      <w:r>
        <w:t>cadastro e correspondência, restando inviabilizada a sua respectiva notificação por carta com aviso de</w:t>
      </w:r>
      <w:r>
        <w:t xml:space="preserve"> </w:t>
      </w:r>
      <w:r>
        <w:t>recebimento, as quais retornam negativas, vem, pelo presente, notificar as pessoas naturais, portadores</w:t>
      </w:r>
      <w:r>
        <w:t xml:space="preserve"> </w:t>
      </w:r>
      <w:r>
        <w:t>das inscrições cujos números estão abaixo relacionados, todas inadimplentes no período de 2019, 2020,</w:t>
      </w:r>
      <w:r>
        <w:t xml:space="preserve"> </w:t>
      </w:r>
      <w:r>
        <w:t>2021, 2022, 2023 e 2024, relativamente ao crédito contra elas lançados. Assim, ficam</w:t>
      </w:r>
      <w:r>
        <w:t xml:space="preserve"> </w:t>
      </w:r>
      <w:r>
        <w:t>intimados estes profissionais para pagar ou parcelar o crédito tributário aludido,</w:t>
      </w:r>
      <w:r>
        <w:t xml:space="preserve"> </w:t>
      </w:r>
      <w:r>
        <w:t>impreterivelmente, até 30 dias da publicação deste edital. O presente edital valerá como ato de</w:t>
      </w:r>
      <w:r>
        <w:t xml:space="preserve"> </w:t>
      </w:r>
      <w:r>
        <w:t>regular notificação de débito e intimação do lançamento definitivo para inscrição em dívida ativa e</w:t>
      </w:r>
      <w:r>
        <w:t xml:space="preserve"> </w:t>
      </w:r>
      <w:r>
        <w:t>posterior emissão</w:t>
      </w:r>
      <w:r>
        <w:t xml:space="preserve"> </w:t>
      </w:r>
      <w:r>
        <w:t>de</w:t>
      </w:r>
      <w:r>
        <w:t xml:space="preserve"> </w:t>
      </w:r>
      <w:r>
        <w:t>certidão de dívida ativa, legitimando o correspondente ajuizamento da</w:t>
      </w:r>
      <w:r>
        <w:t xml:space="preserve"> execução fiscal </w:t>
      </w:r>
      <w:r>
        <w:t>competente. Eventuais dúvidas ou esclarecimento, bem como segunda</w:t>
      </w:r>
      <w:r>
        <w:t xml:space="preserve"> via de boletos bancários</w:t>
      </w:r>
      <w:r>
        <w:t xml:space="preserve"> e parcelamento dos débitos porventura existentes poderão</w:t>
      </w:r>
      <w:r>
        <w:t xml:space="preserve"> ser solicitados </w:t>
      </w:r>
      <w:r>
        <w:t xml:space="preserve">pelo </w:t>
      </w:r>
      <w:r>
        <w:t xml:space="preserve">       </w:t>
      </w:r>
      <w:r>
        <w:t xml:space="preserve">e-mail regularizar@crt04.org.br. Consulte este edital na íntegra na </w:t>
      </w:r>
      <w:r>
        <w:t xml:space="preserve">página </w:t>
      </w:r>
      <w:r>
        <w:t>www.crt04.org.br.</w:t>
      </w:r>
    </w:p>
    <w:p w14:paraId="64D5A636" w14:textId="77777777" w:rsidR="00C631AE" w:rsidRDefault="00C631AE" w:rsidP="00C631AE">
      <w:pPr>
        <w:jc w:val="both"/>
      </w:pPr>
    </w:p>
    <w:p w14:paraId="735648E5" w14:textId="77777777" w:rsidR="00C631AE" w:rsidRDefault="00C631AE" w:rsidP="00C631AE">
      <w:pPr>
        <w:jc w:val="both"/>
      </w:pPr>
      <w:r>
        <w:t>PESSOAS FÍSICAS - No DE REGISTROS:</w:t>
      </w:r>
    </w:p>
    <w:p w14:paraId="493A5E23" w14:textId="77777777" w:rsidR="001B032C" w:rsidRDefault="00C631AE" w:rsidP="001B032C">
      <w:pPr>
        <w:jc w:val="both"/>
      </w:pPr>
      <w:r>
        <w:t>00158369912,00161532195,00418339023,00428213987,00457291907,</w:t>
      </w:r>
      <w:r>
        <w:t xml:space="preserve"> </w:t>
      </w:r>
      <w:r>
        <w:t>00473612208,00519951905,00564905933,00674909992,00675042992,</w:t>
      </w:r>
      <w:r>
        <w:t xml:space="preserve"> </w:t>
      </w:r>
      <w:r>
        <w:t>00704355027,00778483908,00861195914,00869731939,00875176046,</w:t>
      </w:r>
      <w:r>
        <w:t xml:space="preserve"> </w:t>
      </w:r>
      <w:r>
        <w:t>00901553948,00905858956,</w:t>
      </w:r>
      <w:r>
        <w:t>0</w:t>
      </w:r>
      <w:r>
        <w:t>0962284904,00963413945,00975493981,</w:t>
      </w:r>
      <w:r>
        <w:t xml:space="preserve"> </w:t>
      </w:r>
      <w:r>
        <w:t>01451642920,01456351982,01480714909,01600101011,01665595981,</w:t>
      </w:r>
      <w:r>
        <w:t xml:space="preserve"> </w:t>
      </w:r>
      <w:r>
        <w:t>01753090946,01908637226,01913961923,01914210905,02108864989,</w:t>
      </w:r>
      <w:r>
        <w:t xml:space="preserve"> </w:t>
      </w:r>
      <w:r>
        <w:t>02112610090,02122224908,02132815976,02235659977,02319778918,</w:t>
      </w:r>
      <w:r>
        <w:t xml:space="preserve"> </w:t>
      </w:r>
      <w:r>
        <w:t>02331190941,02360017950,02424485003,02466644959,02585174921,</w:t>
      </w:r>
      <w:r>
        <w:t xml:space="preserve"> </w:t>
      </w:r>
      <w:r>
        <w:t>02807764975,02895989400,02914122039,02932767909,02995150950,</w:t>
      </w:r>
      <w:r>
        <w:t xml:space="preserve"> </w:t>
      </w:r>
      <w:r>
        <w:t>03023927936,03046033923,03049273925,03077111969,03082294952,</w:t>
      </w:r>
      <w:r w:rsidR="001B032C">
        <w:t xml:space="preserve"> </w:t>
      </w:r>
      <w:r>
        <w:t>03177820961,03182643908,03290001954,03317267933,03348266912,</w:t>
      </w:r>
      <w:r w:rsidR="001B032C">
        <w:t xml:space="preserve"> </w:t>
      </w:r>
      <w:r>
        <w:t>03373728967,03387242573,03406448933,03442860962,03485809918,</w:t>
      </w:r>
    </w:p>
    <w:p w14:paraId="7BA6C651" w14:textId="77777777" w:rsidR="001B032C" w:rsidRDefault="00C631AE" w:rsidP="001B032C">
      <w:pPr>
        <w:spacing w:after="0" w:line="240" w:lineRule="auto"/>
        <w:jc w:val="both"/>
      </w:pPr>
      <w:r>
        <w:lastRenderedPageBreak/>
        <w:t>03560231418,03597781942,03682941967,03755844559,03803391962,</w:t>
      </w:r>
    </w:p>
    <w:p w14:paraId="71CD0606" w14:textId="77777777" w:rsidR="001B032C" w:rsidRDefault="00C631AE" w:rsidP="001B032C">
      <w:pPr>
        <w:spacing w:after="0" w:line="240" w:lineRule="auto"/>
        <w:jc w:val="both"/>
      </w:pPr>
      <w:r>
        <w:t>03883580929,</w:t>
      </w:r>
      <w:r w:rsidR="001B032C">
        <w:t>0</w:t>
      </w:r>
      <w:r>
        <w:t>3893724125,03962864962,03986716998,04160572928,</w:t>
      </w:r>
      <w:r w:rsidR="001B032C">
        <w:t xml:space="preserve"> </w:t>
      </w:r>
      <w:r>
        <w:t>04166778943,04335620993,04349658980,04446497944,04459487950,</w:t>
      </w:r>
    </w:p>
    <w:p w14:paraId="6A88C31D" w14:textId="77777777" w:rsidR="001B032C" w:rsidRDefault="00C631AE" w:rsidP="001B032C">
      <w:pPr>
        <w:spacing w:after="0" w:line="240" w:lineRule="auto"/>
        <w:jc w:val="both"/>
      </w:pPr>
      <w:r>
        <w:t>04545676936,04562341955,04678390936,04718611970,04745696914,</w:t>
      </w:r>
    </w:p>
    <w:p w14:paraId="7656A76A" w14:textId="7693A86A" w:rsidR="00C631AE" w:rsidRDefault="00C631AE" w:rsidP="001B032C">
      <w:pPr>
        <w:spacing w:after="0" w:line="240" w:lineRule="auto"/>
        <w:jc w:val="both"/>
      </w:pPr>
      <w:r>
        <w:t>04820569910,04829160950,05062562600,05189544982,05236232910,</w:t>
      </w:r>
      <w:r w:rsidR="001B032C">
        <w:t xml:space="preserve"> </w:t>
      </w:r>
      <w:r>
        <w:t>05332100973,05351717905,05501540940,05595133996,05667633973,</w:t>
      </w:r>
      <w:r w:rsidR="001B032C">
        <w:t xml:space="preserve"> </w:t>
      </w:r>
      <w:r>
        <w:t>05914717957,05936852962,05961835936,06085964935,06089192929,</w:t>
      </w:r>
      <w:r w:rsidR="001B032C">
        <w:t xml:space="preserve"> </w:t>
      </w:r>
      <w:r>
        <w:t>06091534980,06128924921,06140822939,06372238969,06509653966,</w:t>
      </w:r>
      <w:r w:rsidR="001B032C">
        <w:t xml:space="preserve"> </w:t>
      </w:r>
      <w:r>
        <w:t>06557472909,06649162957,06757395940,06793914952,06874124986,</w:t>
      </w:r>
      <w:r w:rsidR="001B032C">
        <w:t xml:space="preserve"> </w:t>
      </w:r>
      <w:r>
        <w:t>06943192957,06984889898,07103369933,07113178952,07358020928,</w:t>
      </w:r>
      <w:r w:rsidR="001B032C">
        <w:t xml:space="preserve"> </w:t>
      </w:r>
      <w:r>
        <w:t>07438314979,07843222952,07865286996,07924369970,07946310960,</w:t>
      </w:r>
      <w:r w:rsidR="001B032C">
        <w:t xml:space="preserve"> </w:t>
      </w:r>
      <w:r>
        <w:t>08001311937,</w:t>
      </w:r>
      <w:r w:rsidR="001B032C">
        <w:t xml:space="preserve"> </w:t>
      </w:r>
      <w:r>
        <w:t>08042103905,08082521945,08135793928,</w:t>
      </w:r>
    </w:p>
    <w:p w14:paraId="7561925A" w14:textId="77777777" w:rsidR="00C631AE" w:rsidRDefault="00C631AE" w:rsidP="00C631AE"/>
    <w:p w14:paraId="3B3888D9" w14:textId="77777777" w:rsidR="00C631AE" w:rsidRDefault="00C631AE" w:rsidP="00C631AE">
      <w:r>
        <w:t>Florianópolis/SC, 27 de setembro de 2024.</w:t>
      </w:r>
    </w:p>
    <w:p w14:paraId="02E6B3F1" w14:textId="77777777" w:rsidR="00C631AE" w:rsidRDefault="00C631AE" w:rsidP="00C631AE">
      <w:r>
        <w:t>Waldir Aparecido Rosa</w:t>
      </w:r>
    </w:p>
    <w:p w14:paraId="4A205F35" w14:textId="6791E67C" w:rsidR="00C631AE" w:rsidRDefault="00C631AE" w:rsidP="00C631AE">
      <w:r>
        <w:t>Presidente</w:t>
      </w:r>
    </w:p>
    <w:sectPr w:rsidR="00C63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AE"/>
    <w:rsid w:val="001B032C"/>
    <w:rsid w:val="004C3EAC"/>
    <w:rsid w:val="00C6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4D9F"/>
  <w15:chartTrackingRefBased/>
  <w15:docId w15:val="{A2DD6C5D-0B7C-4C7F-B879-101D90F5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63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6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63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63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63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63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63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63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63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3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63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63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63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631A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63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631A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63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63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63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6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63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63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63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63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31A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63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63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631A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63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Cordeiro</dc:creator>
  <cp:keywords/>
  <dc:description/>
  <cp:lastModifiedBy>Fabiano Cordeiro</cp:lastModifiedBy>
  <cp:revision>1</cp:revision>
  <dcterms:created xsi:type="dcterms:W3CDTF">2024-10-09T16:28:00Z</dcterms:created>
  <dcterms:modified xsi:type="dcterms:W3CDTF">2024-10-09T16:43:00Z</dcterms:modified>
</cp:coreProperties>
</file>